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04F0E" w14:textId="20906EEA" w:rsidR="00B553ED" w:rsidRDefault="00B553ED" w:rsidP="003372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RESOLUTION NUMBER _________</w:t>
      </w:r>
    </w:p>
    <w:p w14:paraId="2B6BF425" w14:textId="2C193599" w:rsidR="004771D4" w:rsidRDefault="00B13CA4" w:rsidP="003372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243">
        <w:rPr>
          <w:rFonts w:ascii="Times New Roman" w:hAnsi="Times New Roman" w:cs="Times New Roman"/>
          <w:b/>
          <w:bCs/>
          <w:sz w:val="24"/>
          <w:szCs w:val="24"/>
        </w:rPr>
        <w:t xml:space="preserve">RESOLUTION OF THE </w:t>
      </w:r>
      <w:r w:rsidRPr="001D79E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</w:t>
      </w:r>
      <w:r w:rsidR="00810A17" w:rsidRPr="001D79E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NAME OF MUNICIPALITY</w:t>
      </w:r>
      <w:r w:rsidRPr="001D79E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]</w:t>
      </w:r>
      <w:r w:rsidRPr="0033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605C">
        <w:rPr>
          <w:rFonts w:ascii="Times New Roman" w:hAnsi="Times New Roman" w:cs="Times New Roman"/>
          <w:b/>
          <w:bCs/>
          <w:sz w:val="24"/>
          <w:szCs w:val="24"/>
        </w:rPr>
        <w:t>ASSIGNING</w:t>
      </w:r>
      <w:r w:rsidR="00A80AC6">
        <w:rPr>
          <w:rFonts w:ascii="Times New Roman" w:hAnsi="Times New Roman" w:cs="Times New Roman"/>
          <w:b/>
          <w:bCs/>
          <w:sz w:val="24"/>
          <w:szCs w:val="24"/>
        </w:rPr>
        <w:t xml:space="preserve"> STATUTORY </w:t>
      </w:r>
      <w:r w:rsidR="00A80AC6" w:rsidRPr="005C605C">
        <w:rPr>
          <w:rFonts w:ascii="Times New Roman" w:hAnsi="Times New Roman" w:cs="Times New Roman"/>
          <w:b/>
          <w:bCs/>
          <w:sz w:val="24"/>
          <w:szCs w:val="24"/>
        </w:rPr>
        <w:t>RIGHT OF FIRST REFUSAL</w:t>
      </w:r>
    </w:p>
    <w:p w14:paraId="40CA57BC" w14:textId="4CC173E3" w:rsidR="001D79E0" w:rsidRDefault="001D79E0" w:rsidP="001D79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1D417C">
        <w:rPr>
          <w:rFonts w:ascii="Times New Roman" w:hAnsi="Times New Roman" w:cs="Times New Roman"/>
          <w:sz w:val="24"/>
          <w:szCs w:val="24"/>
        </w:rPr>
        <w:t xml:space="preserve">C.R.S. </w:t>
      </w:r>
      <w:r w:rsidR="001D417C" w:rsidRPr="00DD505D">
        <w:rPr>
          <w:rFonts w:ascii="Times New Roman" w:hAnsi="Times New Roman" w:cs="Times New Roman"/>
          <w:sz w:val="24"/>
          <w:szCs w:val="24"/>
        </w:rPr>
        <w:t>§</w:t>
      </w:r>
      <w:r w:rsidR="001D417C">
        <w:rPr>
          <w:rFonts w:ascii="Times New Roman" w:hAnsi="Times New Roman" w:cs="Times New Roman"/>
          <w:sz w:val="24"/>
          <w:szCs w:val="24"/>
        </w:rPr>
        <w:t xml:space="preserve"> 29-4-1202 </w:t>
      </w:r>
      <w:r w:rsidR="00A80AC6">
        <w:rPr>
          <w:rFonts w:ascii="Times New Roman" w:hAnsi="Times New Roman" w:cs="Times New Roman"/>
          <w:sz w:val="24"/>
          <w:szCs w:val="24"/>
        </w:rPr>
        <w:t xml:space="preserve">provides the </w:t>
      </w:r>
      <w:r w:rsidR="00A80AC6" w:rsidRPr="001D79E0">
        <w:rPr>
          <w:rFonts w:ascii="Times New Roman" w:hAnsi="Times New Roman" w:cs="Times New Roman"/>
          <w:sz w:val="24"/>
          <w:szCs w:val="24"/>
          <w:highlight w:val="yellow"/>
        </w:rPr>
        <w:t>[Name of Municipality]</w:t>
      </w:r>
      <w:r w:rsidR="00A80AC6">
        <w:rPr>
          <w:rFonts w:ascii="Times New Roman" w:hAnsi="Times New Roman" w:cs="Times New Roman"/>
          <w:sz w:val="24"/>
          <w:szCs w:val="24"/>
        </w:rPr>
        <w:t xml:space="preserve"> </w:t>
      </w:r>
      <w:r w:rsidR="00A80AC6" w:rsidRPr="005C605C">
        <w:rPr>
          <w:rFonts w:ascii="Times New Roman" w:hAnsi="Times New Roman" w:cs="Times New Roman"/>
          <w:sz w:val="24"/>
          <w:szCs w:val="24"/>
        </w:rPr>
        <w:t xml:space="preserve">with a right of first refusal </w:t>
      </w:r>
      <w:r w:rsidR="00A80AC6">
        <w:rPr>
          <w:rFonts w:ascii="Times New Roman" w:hAnsi="Times New Roman" w:cs="Times New Roman"/>
          <w:sz w:val="24"/>
          <w:szCs w:val="24"/>
        </w:rPr>
        <w:t xml:space="preserve">with respect to certain multifamily residential properties and mixed-use rental properties; </w:t>
      </w:r>
    </w:p>
    <w:p w14:paraId="708A7D2C" w14:textId="1BBE7BF8" w:rsidR="001D79E0" w:rsidRDefault="001D79E0" w:rsidP="001D79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DD505D">
        <w:rPr>
          <w:rFonts w:ascii="Times New Roman" w:hAnsi="Times New Roman" w:cs="Times New Roman"/>
          <w:sz w:val="24"/>
          <w:szCs w:val="24"/>
        </w:rPr>
        <w:t xml:space="preserve">a municipality has the right to </w:t>
      </w:r>
      <w:r w:rsidR="005C605C">
        <w:rPr>
          <w:rFonts w:ascii="Times New Roman" w:hAnsi="Times New Roman" w:cs="Times New Roman"/>
          <w:sz w:val="24"/>
          <w:szCs w:val="24"/>
        </w:rPr>
        <w:t>assign</w:t>
      </w:r>
      <w:r w:rsidR="00DD505D">
        <w:rPr>
          <w:rFonts w:ascii="Times New Roman" w:hAnsi="Times New Roman" w:cs="Times New Roman"/>
          <w:sz w:val="24"/>
          <w:szCs w:val="24"/>
        </w:rPr>
        <w:t xml:space="preserve"> the right of first refusal </w:t>
      </w:r>
      <w:r w:rsidR="005C605C">
        <w:rPr>
          <w:rFonts w:ascii="Times New Roman" w:hAnsi="Times New Roman" w:cs="Times New Roman"/>
          <w:sz w:val="24"/>
          <w:szCs w:val="24"/>
        </w:rPr>
        <w:t xml:space="preserve">to a specific qualifying property or all qualifying properties within </w:t>
      </w:r>
      <w:r w:rsidR="001D417C">
        <w:rPr>
          <w:rFonts w:ascii="Times New Roman" w:hAnsi="Times New Roman" w:cs="Times New Roman"/>
          <w:sz w:val="24"/>
          <w:szCs w:val="24"/>
        </w:rPr>
        <w:t>the municipality</w:t>
      </w:r>
      <w:r w:rsidR="005C605C">
        <w:rPr>
          <w:rFonts w:ascii="Times New Roman" w:hAnsi="Times New Roman" w:cs="Times New Roman"/>
          <w:sz w:val="24"/>
          <w:szCs w:val="24"/>
        </w:rPr>
        <w:t xml:space="preserve">, </w:t>
      </w:r>
      <w:r w:rsidR="00DD505D">
        <w:rPr>
          <w:rFonts w:ascii="Times New Roman" w:hAnsi="Times New Roman" w:cs="Times New Roman"/>
          <w:sz w:val="24"/>
          <w:szCs w:val="24"/>
        </w:rPr>
        <w:t xml:space="preserve">pursuant to C.R.S. </w:t>
      </w:r>
      <w:r w:rsidR="00DD505D" w:rsidRPr="00DD505D">
        <w:rPr>
          <w:rFonts w:ascii="Times New Roman" w:hAnsi="Times New Roman" w:cs="Times New Roman"/>
          <w:sz w:val="24"/>
          <w:szCs w:val="24"/>
        </w:rPr>
        <w:t>§</w:t>
      </w:r>
      <w:r w:rsidR="00DD505D">
        <w:rPr>
          <w:rFonts w:ascii="Times New Roman" w:hAnsi="Times New Roman" w:cs="Times New Roman"/>
          <w:sz w:val="24"/>
          <w:szCs w:val="24"/>
        </w:rPr>
        <w:t xml:space="preserve"> 29-4-1202(2)(</w:t>
      </w:r>
      <w:r w:rsidR="005C605C">
        <w:rPr>
          <w:rFonts w:ascii="Times New Roman" w:hAnsi="Times New Roman" w:cs="Times New Roman"/>
          <w:sz w:val="24"/>
          <w:szCs w:val="24"/>
        </w:rPr>
        <w:t>f</w:t>
      </w:r>
      <w:r w:rsidR="00DD505D">
        <w:rPr>
          <w:rFonts w:ascii="Times New Roman" w:hAnsi="Times New Roman" w:cs="Times New Roman"/>
          <w:sz w:val="24"/>
          <w:szCs w:val="24"/>
        </w:rPr>
        <w:t>)</w:t>
      </w:r>
      <w:r w:rsidR="005C605C">
        <w:rPr>
          <w:rFonts w:ascii="Times New Roman" w:hAnsi="Times New Roman" w:cs="Times New Roman"/>
          <w:sz w:val="24"/>
          <w:szCs w:val="24"/>
        </w:rPr>
        <w:t>, to a local or regional housing authority</w:t>
      </w:r>
      <w:r w:rsidR="001D417C">
        <w:rPr>
          <w:rFonts w:ascii="Times New Roman" w:hAnsi="Times New Roman" w:cs="Times New Roman"/>
          <w:sz w:val="24"/>
          <w:szCs w:val="24"/>
        </w:rPr>
        <w:t xml:space="preserve"> in or serving the municipality</w:t>
      </w:r>
      <w:r w:rsidR="005C605C">
        <w:rPr>
          <w:rFonts w:ascii="Times New Roman" w:hAnsi="Times New Roman" w:cs="Times New Roman"/>
          <w:sz w:val="24"/>
          <w:szCs w:val="24"/>
        </w:rPr>
        <w:t xml:space="preserve"> or the Colorado Housing and Finance Authority</w:t>
      </w:r>
      <w:r w:rsidR="00DD505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99FEFB" w14:textId="17BA8DF4" w:rsidR="00806CDF" w:rsidRDefault="00810A17" w:rsidP="001D79E0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b/>
          <w:sz w:val="24"/>
          <w:szCs w:val="24"/>
        </w:rPr>
        <w:t xml:space="preserve">NOW, THEREFORE, </w:t>
      </w:r>
      <w:r w:rsidR="00806CDF">
        <w:rPr>
          <w:rFonts w:ascii="Times New Roman" w:hAnsi="Times New Roman" w:cs="Times New Roman"/>
          <w:sz w:val="24"/>
          <w:szCs w:val="24"/>
        </w:rPr>
        <w:t xml:space="preserve">the </w:t>
      </w:r>
      <w:r w:rsidR="00806CDF" w:rsidRPr="001D79E0">
        <w:rPr>
          <w:rFonts w:ascii="Times New Roman" w:hAnsi="Times New Roman" w:cs="Times New Roman"/>
          <w:sz w:val="24"/>
          <w:szCs w:val="24"/>
          <w:highlight w:val="yellow"/>
        </w:rPr>
        <w:t>[City Council/Board of Trustees]</w:t>
      </w:r>
      <w:r w:rsidR="00806CDF">
        <w:rPr>
          <w:rFonts w:ascii="Times New Roman" w:hAnsi="Times New Roman" w:cs="Times New Roman"/>
          <w:sz w:val="24"/>
          <w:szCs w:val="24"/>
        </w:rPr>
        <w:t xml:space="preserve"> of the</w:t>
      </w:r>
      <w:r w:rsidR="00016074">
        <w:rPr>
          <w:rFonts w:ascii="Times New Roman" w:hAnsi="Times New Roman" w:cs="Times New Roman"/>
          <w:sz w:val="24"/>
          <w:szCs w:val="24"/>
        </w:rPr>
        <w:t xml:space="preserve"> </w:t>
      </w:r>
      <w:r w:rsidRPr="001D79E0">
        <w:rPr>
          <w:rFonts w:ascii="Times New Roman" w:hAnsi="Times New Roman" w:cs="Times New Roman"/>
          <w:sz w:val="24"/>
          <w:szCs w:val="24"/>
          <w:highlight w:val="yellow"/>
        </w:rPr>
        <w:t>[Name of</w:t>
      </w:r>
      <w:r w:rsidR="001D79E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D79E0">
        <w:rPr>
          <w:rFonts w:ascii="Times New Roman" w:hAnsi="Times New Roman" w:cs="Times New Roman"/>
          <w:sz w:val="24"/>
          <w:szCs w:val="24"/>
          <w:highlight w:val="yellow"/>
        </w:rPr>
        <w:t>Municipality]</w:t>
      </w:r>
      <w:r w:rsidR="00806CDF">
        <w:rPr>
          <w:rFonts w:ascii="Times New Roman" w:hAnsi="Times New Roman" w:cs="Times New Roman"/>
          <w:sz w:val="24"/>
          <w:szCs w:val="24"/>
        </w:rPr>
        <w:t xml:space="preserve"> </w:t>
      </w:r>
      <w:r w:rsidR="00DD505D">
        <w:rPr>
          <w:rFonts w:ascii="Times New Roman" w:hAnsi="Times New Roman" w:cs="Times New Roman"/>
          <w:sz w:val="24"/>
          <w:szCs w:val="24"/>
        </w:rPr>
        <w:t>hereby resolves that:</w:t>
      </w:r>
    </w:p>
    <w:p w14:paraId="5D585A46" w14:textId="118E7FC3" w:rsidR="00DD505D" w:rsidRDefault="00DD505D" w:rsidP="00DD505D">
      <w:pPr>
        <w:pStyle w:val="ListParagraph"/>
        <w:numPr>
          <w:ilvl w:val="0"/>
          <w:numId w:val="4"/>
        </w:numPr>
        <w:spacing w:after="240" w:line="240" w:lineRule="auto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1D79E0">
        <w:rPr>
          <w:rFonts w:ascii="Times New Roman" w:hAnsi="Times New Roman" w:cs="Times New Roman"/>
          <w:sz w:val="24"/>
          <w:szCs w:val="24"/>
          <w:highlight w:val="yellow"/>
        </w:rPr>
        <w:t>[Name of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D79E0">
        <w:rPr>
          <w:rFonts w:ascii="Times New Roman" w:hAnsi="Times New Roman" w:cs="Times New Roman"/>
          <w:sz w:val="24"/>
          <w:szCs w:val="24"/>
          <w:highlight w:val="yellow"/>
        </w:rPr>
        <w:t>Municipality]</w:t>
      </w:r>
      <w:r>
        <w:rPr>
          <w:rFonts w:ascii="Times New Roman" w:hAnsi="Times New Roman" w:cs="Times New Roman"/>
          <w:sz w:val="24"/>
          <w:szCs w:val="24"/>
        </w:rPr>
        <w:t xml:space="preserve"> hereby </w:t>
      </w:r>
      <w:r w:rsidR="005C605C">
        <w:rPr>
          <w:rFonts w:ascii="Times New Roman" w:hAnsi="Times New Roman" w:cs="Times New Roman"/>
          <w:sz w:val="24"/>
          <w:szCs w:val="24"/>
        </w:rPr>
        <w:t>assigns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17C" w:rsidRPr="001D417C">
        <w:rPr>
          <w:rFonts w:ascii="Times New Roman" w:hAnsi="Times New Roman" w:cs="Times New Roman"/>
          <w:i/>
          <w:iCs/>
          <w:sz w:val="24"/>
          <w:szCs w:val="24"/>
          <w:highlight w:val="green"/>
        </w:rPr>
        <w:t xml:space="preserve">[Note: </w:t>
      </w:r>
      <w:r w:rsidR="001D417C">
        <w:rPr>
          <w:rFonts w:ascii="Times New Roman" w:hAnsi="Times New Roman" w:cs="Times New Roman"/>
          <w:i/>
          <w:iCs/>
          <w:sz w:val="24"/>
          <w:szCs w:val="24"/>
          <w:highlight w:val="green"/>
        </w:rPr>
        <w:t xml:space="preserve">period of time is </w:t>
      </w:r>
      <w:r w:rsidR="001D417C" w:rsidRPr="001D417C">
        <w:rPr>
          <w:rFonts w:ascii="Times New Roman" w:hAnsi="Times New Roman" w:cs="Times New Roman"/>
          <w:i/>
          <w:iCs/>
          <w:sz w:val="24"/>
          <w:szCs w:val="24"/>
          <w:highlight w:val="green"/>
        </w:rPr>
        <w:t>only for assignment as to all properties</w:t>
      </w:r>
      <w:r w:rsidR="001D417C">
        <w:rPr>
          <w:rFonts w:ascii="Times New Roman" w:hAnsi="Times New Roman" w:cs="Times New Roman"/>
          <w:i/>
          <w:iCs/>
          <w:sz w:val="24"/>
          <w:szCs w:val="24"/>
          <w:highlight w:val="green"/>
        </w:rPr>
        <w:t>; must be at least 3 months</w:t>
      </w:r>
      <w:r w:rsidR="001D417C" w:rsidRPr="001D417C">
        <w:rPr>
          <w:rFonts w:ascii="Times New Roman" w:hAnsi="Times New Roman" w:cs="Times New Roman"/>
          <w:i/>
          <w:iCs/>
          <w:sz w:val="24"/>
          <w:szCs w:val="24"/>
          <w:highlight w:val="green"/>
        </w:rPr>
        <w:t>]</w:t>
      </w:r>
      <w:r w:rsidR="001D417C">
        <w:rPr>
          <w:rFonts w:ascii="Times New Roman" w:hAnsi="Times New Roman" w:cs="Times New Roman"/>
          <w:sz w:val="24"/>
          <w:szCs w:val="24"/>
        </w:rPr>
        <w:t xml:space="preserve"> </w:t>
      </w:r>
      <w:r w:rsidR="005C605C" w:rsidRPr="00DD505D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1D417C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5C605C" w:rsidRPr="00DD505D">
        <w:rPr>
          <w:rFonts w:ascii="Times New Roman" w:hAnsi="Times New Roman" w:cs="Times New Roman"/>
          <w:sz w:val="24"/>
          <w:szCs w:val="24"/>
          <w:highlight w:val="yellow"/>
        </w:rPr>
        <w:t>for a period of _____</w:t>
      </w:r>
      <w:r w:rsidR="001D417C">
        <w:rPr>
          <w:rFonts w:ascii="Times New Roman" w:hAnsi="Times New Roman" w:cs="Times New Roman"/>
          <w:sz w:val="24"/>
          <w:szCs w:val="24"/>
          <w:highlight w:val="yellow"/>
        </w:rPr>
        <w:t xml:space="preserve"> through and including ____, 20__</w:t>
      </w:r>
      <w:r w:rsidR="001D417C" w:rsidRPr="001D417C">
        <w:rPr>
          <w:rFonts w:ascii="Times New Roman" w:hAnsi="Times New Roman" w:cs="Times New Roman"/>
          <w:sz w:val="24"/>
          <w:szCs w:val="24"/>
          <w:highlight w:val="yellow"/>
        </w:rPr>
        <w:t>,]</w:t>
      </w:r>
      <w:r w:rsidR="005C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5C605C">
        <w:rPr>
          <w:rFonts w:ascii="Times New Roman" w:hAnsi="Times New Roman" w:cs="Times New Roman"/>
          <w:sz w:val="24"/>
          <w:szCs w:val="24"/>
        </w:rPr>
        <w:t xml:space="preserve"> right of first refusal </w:t>
      </w:r>
      <w:r>
        <w:rPr>
          <w:rFonts w:ascii="Times New Roman" w:hAnsi="Times New Roman" w:cs="Times New Roman"/>
          <w:sz w:val="24"/>
          <w:szCs w:val="24"/>
        </w:rPr>
        <w:t>provided to it pursuant to</w:t>
      </w:r>
      <w:r w:rsidRPr="00DD505D">
        <w:rPr>
          <w:rFonts w:ascii="Times New Roman" w:hAnsi="Times New Roman" w:cs="Times New Roman"/>
          <w:sz w:val="24"/>
          <w:szCs w:val="24"/>
        </w:rPr>
        <w:t xml:space="preserve"> </w:t>
      </w:r>
      <w:r w:rsidR="001D417C">
        <w:rPr>
          <w:rFonts w:ascii="Times New Roman" w:hAnsi="Times New Roman" w:cs="Times New Roman"/>
          <w:sz w:val="24"/>
          <w:szCs w:val="24"/>
        </w:rPr>
        <w:t xml:space="preserve">C.R.S. </w:t>
      </w:r>
      <w:r w:rsidR="001D417C" w:rsidRPr="00DD505D">
        <w:rPr>
          <w:rFonts w:ascii="Times New Roman" w:hAnsi="Times New Roman" w:cs="Times New Roman"/>
          <w:sz w:val="24"/>
          <w:szCs w:val="24"/>
        </w:rPr>
        <w:t>§</w:t>
      </w:r>
      <w:r w:rsidR="001D417C">
        <w:rPr>
          <w:rFonts w:ascii="Times New Roman" w:hAnsi="Times New Roman" w:cs="Times New Roman"/>
          <w:sz w:val="24"/>
          <w:szCs w:val="24"/>
        </w:rPr>
        <w:t xml:space="preserve"> 29-4-1202</w:t>
      </w:r>
      <w:r w:rsidR="005C605C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05C">
        <w:rPr>
          <w:rFonts w:ascii="Times New Roman" w:hAnsi="Times New Roman" w:cs="Times New Roman"/>
          <w:sz w:val="24"/>
          <w:szCs w:val="24"/>
          <w:highlight w:val="yellow"/>
        </w:rPr>
        <w:t>[all qualifying properties within its jurisdiction/the qualifying property at _________]</w:t>
      </w:r>
      <w:r w:rsidR="00EB3BC7">
        <w:rPr>
          <w:rFonts w:ascii="Times New Roman" w:hAnsi="Times New Roman" w:cs="Times New Roman"/>
          <w:sz w:val="24"/>
          <w:szCs w:val="24"/>
        </w:rPr>
        <w:t xml:space="preserve"> to </w:t>
      </w:r>
      <w:r w:rsidR="00EB3BC7" w:rsidRPr="00EB3BC7">
        <w:rPr>
          <w:rFonts w:ascii="Times New Roman" w:hAnsi="Times New Roman" w:cs="Times New Roman"/>
          <w:sz w:val="24"/>
          <w:szCs w:val="24"/>
          <w:highlight w:val="yellow"/>
        </w:rPr>
        <w:t>[name of housing authority]</w:t>
      </w:r>
      <w:r w:rsidR="00EB3BC7">
        <w:rPr>
          <w:rFonts w:ascii="Times New Roman" w:hAnsi="Times New Roman" w:cs="Times New Roman"/>
          <w:sz w:val="24"/>
          <w:szCs w:val="24"/>
        </w:rPr>
        <w:t xml:space="preserve"> (“Assignee”), subject to the requirements that the property be used to preserve or be converted to long-term affordable housing and that all other provisions of part 12 to article 4 of title 29, Colorado Revised </w:t>
      </w:r>
      <w:r w:rsidR="00784DFC">
        <w:rPr>
          <w:rFonts w:ascii="Times New Roman" w:hAnsi="Times New Roman" w:cs="Times New Roman"/>
          <w:sz w:val="24"/>
          <w:szCs w:val="24"/>
        </w:rPr>
        <w:t>S</w:t>
      </w:r>
      <w:r w:rsidR="00EB3BC7">
        <w:rPr>
          <w:rFonts w:ascii="Times New Roman" w:hAnsi="Times New Roman" w:cs="Times New Roman"/>
          <w:sz w:val="24"/>
          <w:szCs w:val="24"/>
        </w:rPr>
        <w:t>tatutes, apply to Assignee.</w:t>
      </w:r>
    </w:p>
    <w:p w14:paraId="5ED5BED7" w14:textId="75A6A25F" w:rsidR="005C605C" w:rsidRDefault="005C605C" w:rsidP="00DD505D">
      <w:pPr>
        <w:pStyle w:val="ListParagraph"/>
        <w:numPr>
          <w:ilvl w:val="0"/>
          <w:numId w:val="4"/>
        </w:numPr>
        <w:spacing w:after="240" w:line="240" w:lineRule="auto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 to the approval of the </w:t>
      </w:r>
      <w:r w:rsidRPr="005C605C">
        <w:rPr>
          <w:rFonts w:ascii="Times New Roman" w:hAnsi="Times New Roman" w:cs="Times New Roman"/>
          <w:sz w:val="24"/>
          <w:szCs w:val="24"/>
          <w:highlight w:val="yellow"/>
        </w:rPr>
        <w:t>[city attorney/town attorney]</w:t>
      </w:r>
      <w:r>
        <w:rPr>
          <w:rFonts w:ascii="Times New Roman" w:hAnsi="Times New Roman" w:cs="Times New Roman"/>
          <w:sz w:val="24"/>
          <w:szCs w:val="24"/>
        </w:rPr>
        <w:t xml:space="preserve">, the </w:t>
      </w:r>
      <w:r w:rsidRPr="005C605C">
        <w:rPr>
          <w:rFonts w:ascii="Times New Roman" w:hAnsi="Times New Roman" w:cs="Times New Roman"/>
          <w:sz w:val="24"/>
          <w:szCs w:val="24"/>
          <w:highlight w:val="yellow"/>
        </w:rPr>
        <w:t>[city manager/town administrator/mayor]</w:t>
      </w:r>
      <w:r>
        <w:rPr>
          <w:rFonts w:ascii="Times New Roman" w:hAnsi="Times New Roman" w:cs="Times New Roman"/>
          <w:sz w:val="24"/>
          <w:szCs w:val="24"/>
        </w:rPr>
        <w:t xml:space="preserve"> is authorized to execute any documents necessary to accomplish the assignment.</w:t>
      </w:r>
    </w:p>
    <w:p w14:paraId="5ED2C140" w14:textId="26C33428" w:rsidR="00DD505D" w:rsidRDefault="00EB3BC7" w:rsidP="00DD505D">
      <w:pPr>
        <w:pStyle w:val="ListParagraph"/>
        <w:numPr>
          <w:ilvl w:val="0"/>
          <w:numId w:val="4"/>
        </w:numPr>
        <w:spacing w:after="240" w:line="240" w:lineRule="auto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417C">
        <w:rPr>
          <w:rFonts w:ascii="Times New Roman" w:hAnsi="Times New Roman" w:cs="Times New Roman"/>
          <w:i/>
          <w:iCs/>
          <w:sz w:val="24"/>
          <w:szCs w:val="24"/>
          <w:highlight w:val="green"/>
        </w:rPr>
        <w:t>[Note: only for assignment as to all properties]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05C">
        <w:rPr>
          <w:rFonts w:ascii="Times New Roman" w:hAnsi="Times New Roman" w:cs="Times New Roman"/>
          <w:sz w:val="24"/>
          <w:szCs w:val="24"/>
        </w:rPr>
        <w:t xml:space="preserve">Upon receipt of </w:t>
      </w:r>
      <w:r>
        <w:rPr>
          <w:rFonts w:ascii="Times New Roman" w:hAnsi="Times New Roman" w:cs="Times New Roman"/>
          <w:sz w:val="24"/>
          <w:szCs w:val="24"/>
        </w:rPr>
        <w:t>Assignee’s</w:t>
      </w:r>
      <w:r w:rsidR="005C605C">
        <w:rPr>
          <w:rFonts w:ascii="Times New Roman" w:hAnsi="Times New Roman" w:cs="Times New Roman"/>
          <w:sz w:val="24"/>
          <w:szCs w:val="24"/>
        </w:rPr>
        <w:t xml:space="preserve"> acceptance</w:t>
      </w:r>
      <w:r>
        <w:rPr>
          <w:rFonts w:ascii="Times New Roman" w:hAnsi="Times New Roman" w:cs="Times New Roman"/>
          <w:sz w:val="24"/>
          <w:szCs w:val="24"/>
        </w:rPr>
        <w:t xml:space="preserve"> in writing</w:t>
      </w:r>
      <w:r w:rsidR="005C605C">
        <w:rPr>
          <w:rFonts w:ascii="Times New Roman" w:hAnsi="Times New Roman" w:cs="Times New Roman"/>
          <w:sz w:val="24"/>
          <w:szCs w:val="24"/>
        </w:rPr>
        <w:t>, t</w:t>
      </w:r>
      <w:r w:rsidR="00DD505D">
        <w:rPr>
          <w:rFonts w:ascii="Times New Roman" w:hAnsi="Times New Roman" w:cs="Times New Roman"/>
          <w:sz w:val="24"/>
          <w:szCs w:val="24"/>
        </w:rPr>
        <w:t xml:space="preserve">he </w:t>
      </w:r>
      <w:r w:rsidR="00DD505D" w:rsidRPr="00DD505D">
        <w:rPr>
          <w:rFonts w:ascii="Times New Roman" w:hAnsi="Times New Roman" w:cs="Times New Roman"/>
          <w:sz w:val="24"/>
          <w:szCs w:val="24"/>
          <w:highlight w:val="yellow"/>
        </w:rPr>
        <w:t>[title of responsible person]</w:t>
      </w:r>
      <w:r w:rsidR="00DD505D">
        <w:rPr>
          <w:rFonts w:ascii="Times New Roman" w:hAnsi="Times New Roman" w:cs="Times New Roman"/>
          <w:sz w:val="24"/>
          <w:szCs w:val="24"/>
        </w:rPr>
        <w:t xml:space="preserve"> shall post a notice in a conspicuous location on the </w:t>
      </w:r>
      <w:r w:rsidR="00DD505D" w:rsidRPr="00DD505D">
        <w:rPr>
          <w:rFonts w:ascii="Times New Roman" w:hAnsi="Times New Roman" w:cs="Times New Roman"/>
          <w:sz w:val="24"/>
          <w:szCs w:val="24"/>
          <w:highlight w:val="yellow"/>
        </w:rPr>
        <w:t>[City’s/Town’s]</w:t>
      </w:r>
      <w:r w:rsidR="00DD505D">
        <w:rPr>
          <w:rFonts w:ascii="Times New Roman" w:hAnsi="Times New Roman" w:cs="Times New Roman"/>
          <w:sz w:val="24"/>
          <w:szCs w:val="24"/>
        </w:rPr>
        <w:t xml:space="preserve"> website including the date of the notice and the following</w:t>
      </w:r>
      <w:r>
        <w:rPr>
          <w:rFonts w:ascii="Times New Roman" w:hAnsi="Times New Roman" w:cs="Times New Roman"/>
          <w:sz w:val="24"/>
          <w:szCs w:val="24"/>
        </w:rPr>
        <w:t xml:space="preserve"> statement</w:t>
      </w:r>
      <w:r w:rsidR="00DD505D">
        <w:rPr>
          <w:rFonts w:ascii="Times New Roman" w:hAnsi="Times New Roman" w:cs="Times New Roman"/>
          <w:sz w:val="24"/>
          <w:szCs w:val="24"/>
        </w:rPr>
        <w:t xml:space="preserve"> “The </w:t>
      </w:r>
      <w:r w:rsidR="00DD505D" w:rsidRPr="001D79E0">
        <w:rPr>
          <w:rFonts w:ascii="Times New Roman" w:hAnsi="Times New Roman" w:cs="Times New Roman"/>
          <w:sz w:val="24"/>
          <w:szCs w:val="24"/>
          <w:highlight w:val="yellow"/>
        </w:rPr>
        <w:t>[Name of</w:t>
      </w:r>
      <w:r w:rsidR="00DD505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D505D" w:rsidRPr="001D79E0">
        <w:rPr>
          <w:rFonts w:ascii="Times New Roman" w:hAnsi="Times New Roman" w:cs="Times New Roman"/>
          <w:sz w:val="24"/>
          <w:szCs w:val="24"/>
          <w:highlight w:val="yellow"/>
        </w:rPr>
        <w:t>Municipality]</w:t>
      </w:r>
      <w:r w:rsidR="00DD505D">
        <w:rPr>
          <w:rFonts w:ascii="Times New Roman" w:hAnsi="Times New Roman" w:cs="Times New Roman"/>
          <w:sz w:val="24"/>
          <w:szCs w:val="24"/>
        </w:rPr>
        <w:t xml:space="preserve"> has </w:t>
      </w:r>
      <w:r w:rsidR="005C605C">
        <w:rPr>
          <w:rFonts w:ascii="Times New Roman" w:hAnsi="Times New Roman" w:cs="Times New Roman"/>
          <w:sz w:val="24"/>
          <w:szCs w:val="24"/>
        </w:rPr>
        <w:t>assigned</w:t>
      </w:r>
      <w:r w:rsidR="00DD505D">
        <w:rPr>
          <w:rFonts w:ascii="Times New Roman" w:hAnsi="Times New Roman" w:cs="Times New Roman"/>
          <w:sz w:val="24"/>
          <w:szCs w:val="24"/>
        </w:rPr>
        <w:t xml:space="preserve"> its statutory</w:t>
      </w:r>
      <w:r>
        <w:rPr>
          <w:rFonts w:ascii="Times New Roman" w:hAnsi="Times New Roman" w:cs="Times New Roman"/>
          <w:sz w:val="24"/>
          <w:szCs w:val="24"/>
        </w:rPr>
        <w:t xml:space="preserve"> right of first refusal</w:t>
      </w:r>
      <w:r w:rsidR="00DD505D">
        <w:rPr>
          <w:rFonts w:ascii="Times New Roman" w:hAnsi="Times New Roman" w:cs="Times New Roman"/>
          <w:sz w:val="24"/>
          <w:szCs w:val="24"/>
        </w:rPr>
        <w:t xml:space="preserve"> </w:t>
      </w:r>
      <w:r w:rsidR="00DD505D" w:rsidRPr="00DD505D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036D76">
        <w:rPr>
          <w:rFonts w:ascii="Times New Roman" w:hAnsi="Times New Roman" w:cs="Times New Roman"/>
          <w:sz w:val="24"/>
          <w:szCs w:val="24"/>
          <w:highlight w:val="yellow"/>
        </w:rPr>
        <w:t>through and including ___________, 202__</w:t>
      </w:r>
      <w:r w:rsidR="00DD505D" w:rsidRPr="00DD505D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5C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  <w:highlight w:val="yellow"/>
        </w:rPr>
        <w:t>[all qualifying properties within its jurisdiction</w:t>
      </w:r>
      <w:r w:rsidR="001D417C">
        <w:rPr>
          <w:rFonts w:ascii="Times New Roman" w:hAnsi="Times New Roman" w:cs="Times New Roman"/>
          <w:sz w:val="24"/>
          <w:szCs w:val="24"/>
          <w:highlight w:val="yellow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05C">
        <w:rPr>
          <w:rFonts w:ascii="Times New Roman" w:hAnsi="Times New Roman" w:cs="Times New Roman"/>
          <w:sz w:val="24"/>
          <w:szCs w:val="24"/>
        </w:rPr>
        <w:t xml:space="preserve">to </w:t>
      </w:r>
      <w:r w:rsidR="005C605C" w:rsidRPr="005C605C">
        <w:rPr>
          <w:rFonts w:ascii="Times New Roman" w:hAnsi="Times New Roman" w:cs="Times New Roman"/>
          <w:sz w:val="24"/>
          <w:szCs w:val="24"/>
          <w:highlight w:val="yellow"/>
        </w:rPr>
        <w:t xml:space="preserve">[name and contact information of </w:t>
      </w:r>
      <w:r w:rsidR="001D417C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5C605C" w:rsidRPr="005C605C">
        <w:rPr>
          <w:rFonts w:ascii="Times New Roman" w:hAnsi="Times New Roman" w:cs="Times New Roman"/>
          <w:sz w:val="24"/>
          <w:szCs w:val="24"/>
          <w:highlight w:val="yellow"/>
        </w:rPr>
        <w:t>ssignee]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14:paraId="75C8B08D" w14:textId="3E307DFF" w:rsidR="00810A17" w:rsidRPr="00810A17" w:rsidRDefault="00810A17" w:rsidP="00C82FA5">
      <w:pPr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>Resolved this ____</w:t>
      </w:r>
      <w:r w:rsidR="00DD505D">
        <w:rPr>
          <w:rFonts w:ascii="Times New Roman" w:hAnsi="Times New Roman" w:cs="Times New Roman"/>
          <w:sz w:val="24"/>
          <w:szCs w:val="24"/>
        </w:rPr>
        <w:t>,</w:t>
      </w:r>
      <w:r w:rsidRPr="00810A17">
        <w:rPr>
          <w:rFonts w:ascii="Times New Roman" w:hAnsi="Times New Roman" w:cs="Times New Roman"/>
          <w:sz w:val="24"/>
          <w:szCs w:val="24"/>
        </w:rPr>
        <w:t xml:space="preserve"> </w:t>
      </w:r>
      <w:r w:rsidR="001D417C">
        <w:rPr>
          <w:rFonts w:ascii="Times New Roman" w:hAnsi="Times New Roman" w:cs="Times New Roman"/>
          <w:sz w:val="24"/>
          <w:szCs w:val="24"/>
        </w:rPr>
        <w:t>202__</w:t>
      </w:r>
      <w:r w:rsidR="00C82FA5">
        <w:rPr>
          <w:rFonts w:ascii="Times New Roman" w:hAnsi="Times New Roman" w:cs="Times New Roman"/>
          <w:sz w:val="24"/>
          <w:szCs w:val="24"/>
        </w:rPr>
        <w:t>.</w:t>
      </w:r>
    </w:p>
    <w:p w14:paraId="2F29FB66" w14:textId="77777777" w:rsidR="00810A17" w:rsidRPr="00810A17" w:rsidRDefault="00810A17" w:rsidP="00C82F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789E3A5D" w14:textId="77777777" w:rsidR="00810A17" w:rsidRPr="00810A17" w:rsidRDefault="00810A17" w:rsidP="00C82FA5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  <w:t>Mayor</w:t>
      </w:r>
    </w:p>
    <w:p w14:paraId="6931F878" w14:textId="25053AEF" w:rsidR="00810A17" w:rsidRDefault="00810A17" w:rsidP="00C82F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>Attest</w:t>
      </w:r>
      <w:r w:rsidR="00C82FA5">
        <w:rPr>
          <w:rFonts w:ascii="Times New Roman" w:hAnsi="Times New Roman" w:cs="Times New Roman"/>
          <w:sz w:val="24"/>
          <w:szCs w:val="24"/>
        </w:rPr>
        <w:t>:</w:t>
      </w:r>
    </w:p>
    <w:p w14:paraId="649B5E5B" w14:textId="77777777" w:rsidR="00C82FA5" w:rsidRPr="00810A17" w:rsidRDefault="00C82FA5" w:rsidP="00C82F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160902" w14:textId="77777777" w:rsidR="00810A17" w:rsidRPr="00810A17" w:rsidRDefault="00810A17" w:rsidP="00C82F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1645D68" w14:textId="77777777" w:rsidR="00810A17" w:rsidRPr="00810A17" w:rsidRDefault="00810A17" w:rsidP="00C82F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>Municipal Clerk</w:t>
      </w:r>
    </w:p>
    <w:sectPr w:rsidR="00810A17" w:rsidRPr="00810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A72AB" w14:textId="77777777" w:rsidR="0074440C" w:rsidRDefault="0074440C" w:rsidP="0074440C">
      <w:pPr>
        <w:spacing w:after="0" w:line="240" w:lineRule="auto"/>
      </w:pPr>
      <w:r>
        <w:separator/>
      </w:r>
    </w:p>
  </w:endnote>
  <w:endnote w:type="continuationSeparator" w:id="0">
    <w:p w14:paraId="52E4598C" w14:textId="77777777" w:rsidR="0074440C" w:rsidRDefault="0074440C" w:rsidP="0074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83F6A" w14:textId="77777777" w:rsidR="0074440C" w:rsidRDefault="0074440C" w:rsidP="0074440C">
      <w:pPr>
        <w:spacing w:after="0" w:line="240" w:lineRule="auto"/>
      </w:pPr>
      <w:r>
        <w:separator/>
      </w:r>
    </w:p>
  </w:footnote>
  <w:footnote w:type="continuationSeparator" w:id="0">
    <w:p w14:paraId="318AE1ED" w14:textId="77777777" w:rsidR="0074440C" w:rsidRDefault="0074440C" w:rsidP="00744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7FBF"/>
    <w:multiLevelType w:val="hybridMultilevel"/>
    <w:tmpl w:val="30FE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64C94"/>
    <w:multiLevelType w:val="hybridMultilevel"/>
    <w:tmpl w:val="F4783FB6"/>
    <w:lvl w:ilvl="0" w:tplc="06AEB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C437E6"/>
    <w:multiLevelType w:val="multilevel"/>
    <w:tmpl w:val="53C086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BC10E6"/>
    <w:multiLevelType w:val="hybridMultilevel"/>
    <w:tmpl w:val="0556FF92"/>
    <w:lvl w:ilvl="0" w:tplc="66B21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7864970">
    <w:abstractNumId w:val="1"/>
  </w:num>
  <w:num w:numId="2" w16cid:durableId="1004093084">
    <w:abstractNumId w:val="2"/>
  </w:num>
  <w:num w:numId="3" w16cid:durableId="1271082039">
    <w:abstractNumId w:val="0"/>
  </w:num>
  <w:num w:numId="4" w16cid:durableId="585378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FB"/>
    <w:rsid w:val="00016074"/>
    <w:rsid w:val="00032F0B"/>
    <w:rsid w:val="00036D76"/>
    <w:rsid w:val="00042FFB"/>
    <w:rsid w:val="00072586"/>
    <w:rsid w:val="0012437A"/>
    <w:rsid w:val="0014131D"/>
    <w:rsid w:val="0015721C"/>
    <w:rsid w:val="001D417C"/>
    <w:rsid w:val="001D79E0"/>
    <w:rsid w:val="00236AC4"/>
    <w:rsid w:val="00296CD5"/>
    <w:rsid w:val="002E2086"/>
    <w:rsid w:val="00324AD2"/>
    <w:rsid w:val="00337243"/>
    <w:rsid w:val="00351094"/>
    <w:rsid w:val="003C2A8B"/>
    <w:rsid w:val="003C68BC"/>
    <w:rsid w:val="003C6F38"/>
    <w:rsid w:val="003E08CB"/>
    <w:rsid w:val="003E4A76"/>
    <w:rsid w:val="004106CE"/>
    <w:rsid w:val="004771D4"/>
    <w:rsid w:val="004E3625"/>
    <w:rsid w:val="004F7F7F"/>
    <w:rsid w:val="0052356C"/>
    <w:rsid w:val="00532BDB"/>
    <w:rsid w:val="00555CAF"/>
    <w:rsid w:val="00573E31"/>
    <w:rsid w:val="00582C88"/>
    <w:rsid w:val="005B49D5"/>
    <w:rsid w:val="005C0251"/>
    <w:rsid w:val="005C605C"/>
    <w:rsid w:val="005D5E43"/>
    <w:rsid w:val="006036DF"/>
    <w:rsid w:val="00636BBD"/>
    <w:rsid w:val="00646ED3"/>
    <w:rsid w:val="00666A19"/>
    <w:rsid w:val="00672E02"/>
    <w:rsid w:val="006A5E18"/>
    <w:rsid w:val="006B539E"/>
    <w:rsid w:val="006D54D7"/>
    <w:rsid w:val="006F6084"/>
    <w:rsid w:val="00733FE2"/>
    <w:rsid w:val="00742CFF"/>
    <w:rsid w:val="0074440C"/>
    <w:rsid w:val="00784DFC"/>
    <w:rsid w:val="007D7401"/>
    <w:rsid w:val="007E7DB9"/>
    <w:rsid w:val="007F6437"/>
    <w:rsid w:val="00806CDF"/>
    <w:rsid w:val="00810A17"/>
    <w:rsid w:val="00830852"/>
    <w:rsid w:val="00872E00"/>
    <w:rsid w:val="00981277"/>
    <w:rsid w:val="00983BF3"/>
    <w:rsid w:val="009C0585"/>
    <w:rsid w:val="009C7978"/>
    <w:rsid w:val="00A13BC2"/>
    <w:rsid w:val="00A50EB1"/>
    <w:rsid w:val="00A80AC6"/>
    <w:rsid w:val="00AB4A51"/>
    <w:rsid w:val="00B06D62"/>
    <w:rsid w:val="00B13CA4"/>
    <w:rsid w:val="00B34948"/>
    <w:rsid w:val="00B553ED"/>
    <w:rsid w:val="00B76CCB"/>
    <w:rsid w:val="00BB7018"/>
    <w:rsid w:val="00C06353"/>
    <w:rsid w:val="00C446A6"/>
    <w:rsid w:val="00C5612B"/>
    <w:rsid w:val="00C77D66"/>
    <w:rsid w:val="00C82FA5"/>
    <w:rsid w:val="00CC0958"/>
    <w:rsid w:val="00CF2E60"/>
    <w:rsid w:val="00D17E8F"/>
    <w:rsid w:val="00DD505D"/>
    <w:rsid w:val="00DF04E0"/>
    <w:rsid w:val="00DF19FB"/>
    <w:rsid w:val="00E32F41"/>
    <w:rsid w:val="00E8486B"/>
    <w:rsid w:val="00E85B68"/>
    <w:rsid w:val="00EA76D2"/>
    <w:rsid w:val="00EB3BC7"/>
    <w:rsid w:val="00EE1240"/>
    <w:rsid w:val="00EE57AF"/>
    <w:rsid w:val="00F27ADD"/>
    <w:rsid w:val="00F54452"/>
    <w:rsid w:val="00F5695B"/>
    <w:rsid w:val="00F83B33"/>
    <w:rsid w:val="00FA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EEACC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6CDF"/>
    <w:pPr>
      <w:ind w:left="720"/>
      <w:contextualSpacing/>
    </w:pPr>
  </w:style>
  <w:style w:type="paragraph" w:styleId="Revision">
    <w:name w:val="Revision"/>
    <w:hidden/>
    <w:uiPriority w:val="99"/>
    <w:semiHidden/>
    <w:rsid w:val="003E08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E0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0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08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8C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44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40C"/>
  </w:style>
  <w:style w:type="paragraph" w:styleId="Footer">
    <w:name w:val="footer"/>
    <w:basedOn w:val="Normal"/>
    <w:link w:val="FooterChar"/>
    <w:uiPriority w:val="99"/>
    <w:unhideWhenUsed/>
    <w:rsid w:val="00744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2024-10-01T19:00:00Z</dcterms:created>
  <dcterms:modified xsi:type="dcterms:W3CDTF">2025-05-21T19:59:00Z</dcterms:modified>
</cp:coreProperties>
</file>